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FA1B8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FA1B8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FA1B8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22</w:t>
      </w:r>
      <w:r w:rsidR="005F145B" w:rsidRPr="00FA1B8A">
        <w:rPr>
          <w:rFonts w:ascii="Times New Roman" w:hAnsi="Times New Roman" w:cs="Times New Roman"/>
          <w:b/>
          <w:sz w:val="24"/>
          <w:szCs w:val="24"/>
        </w:rPr>
        <w:t>.12.</w:t>
      </w:r>
      <w:r w:rsidRPr="00FA1B8A">
        <w:rPr>
          <w:rFonts w:ascii="Times New Roman" w:hAnsi="Times New Roman" w:cs="Times New Roman"/>
          <w:b/>
          <w:sz w:val="24"/>
          <w:szCs w:val="24"/>
        </w:rPr>
        <w:t>201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5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94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7515E" w:rsidRPr="00FA1B8A">
        <w:rPr>
          <w:rFonts w:ascii="Times New Roman" w:hAnsi="Times New Roman" w:cs="Times New Roman"/>
          <w:b/>
          <w:sz w:val="24"/>
          <w:szCs w:val="24"/>
        </w:rPr>
        <w:t>6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год»</w:t>
      </w:r>
    </w:p>
    <w:p w:rsidR="005F145B" w:rsidRPr="00FA1B8A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FA1B8A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от </w:t>
      </w:r>
      <w:r w:rsidR="00D7515E" w:rsidRPr="00FA1B8A">
        <w:rPr>
          <w:rFonts w:ascii="Times New Roman" w:hAnsi="Times New Roman"/>
          <w:sz w:val="24"/>
          <w:szCs w:val="24"/>
        </w:rPr>
        <w:t>22</w:t>
      </w:r>
      <w:r w:rsidRPr="00FA1B8A">
        <w:rPr>
          <w:rFonts w:ascii="Times New Roman" w:hAnsi="Times New Roman"/>
          <w:sz w:val="24"/>
          <w:szCs w:val="24"/>
        </w:rPr>
        <w:t>.12.201</w:t>
      </w:r>
      <w:r w:rsidR="00D7515E" w:rsidRPr="00FA1B8A">
        <w:rPr>
          <w:rFonts w:ascii="Times New Roman" w:hAnsi="Times New Roman"/>
          <w:sz w:val="24"/>
          <w:szCs w:val="24"/>
        </w:rPr>
        <w:t>5</w:t>
      </w:r>
      <w:r w:rsidRPr="00FA1B8A">
        <w:rPr>
          <w:rFonts w:ascii="Times New Roman" w:hAnsi="Times New Roman"/>
          <w:sz w:val="24"/>
          <w:szCs w:val="24"/>
        </w:rPr>
        <w:t xml:space="preserve"> № </w:t>
      </w:r>
      <w:r w:rsidR="00D7515E" w:rsidRPr="00FA1B8A">
        <w:rPr>
          <w:rFonts w:ascii="Times New Roman" w:hAnsi="Times New Roman"/>
          <w:sz w:val="24"/>
          <w:szCs w:val="24"/>
        </w:rPr>
        <w:t>94</w:t>
      </w:r>
      <w:r w:rsidRPr="00FA1B8A">
        <w:rPr>
          <w:rFonts w:ascii="Times New Roman" w:hAnsi="Times New Roman"/>
          <w:sz w:val="24"/>
          <w:szCs w:val="24"/>
        </w:rPr>
        <w:t xml:space="preserve"> «О бюджете города Югорска на 201</w:t>
      </w:r>
      <w:r w:rsidR="00DB2320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год» </w:t>
      </w:r>
      <w:r w:rsidR="00B354A8" w:rsidRPr="00FA1B8A">
        <w:rPr>
          <w:rFonts w:ascii="Times New Roman" w:hAnsi="Times New Roman"/>
          <w:sz w:val="24"/>
          <w:szCs w:val="24"/>
        </w:rPr>
        <w:t xml:space="preserve">(с изменениями) </w:t>
      </w:r>
      <w:r w:rsidRPr="00FA1B8A">
        <w:rPr>
          <w:rFonts w:ascii="Times New Roman" w:hAnsi="Times New Roman"/>
          <w:sz w:val="24"/>
          <w:szCs w:val="24"/>
        </w:rPr>
        <w:t>(далее – решение о бюджете), затрагивающие параметры бюджета города по доходам</w:t>
      </w:r>
      <w:r w:rsidR="00343526">
        <w:rPr>
          <w:rFonts w:ascii="Times New Roman" w:hAnsi="Times New Roman"/>
          <w:sz w:val="24"/>
          <w:szCs w:val="24"/>
        </w:rPr>
        <w:t>,</w:t>
      </w:r>
      <w:r w:rsidRPr="00FA1B8A">
        <w:rPr>
          <w:rFonts w:ascii="Times New Roman" w:hAnsi="Times New Roman"/>
          <w:sz w:val="24"/>
          <w:szCs w:val="24"/>
        </w:rPr>
        <w:t xml:space="preserve"> расходам </w:t>
      </w:r>
      <w:r w:rsidR="00343526">
        <w:rPr>
          <w:rFonts w:ascii="Times New Roman" w:hAnsi="Times New Roman"/>
          <w:sz w:val="24"/>
          <w:szCs w:val="24"/>
        </w:rPr>
        <w:t xml:space="preserve">и дефициту </w:t>
      </w:r>
      <w:r w:rsidRPr="00FA1B8A">
        <w:rPr>
          <w:rFonts w:ascii="Times New Roman" w:hAnsi="Times New Roman"/>
          <w:sz w:val="24"/>
          <w:szCs w:val="24"/>
        </w:rPr>
        <w:t>бюджета на 201</w:t>
      </w:r>
      <w:r w:rsidR="008360EC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год.</w:t>
      </w:r>
    </w:p>
    <w:p w:rsidR="00D91CA4" w:rsidRPr="00FA1B8A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4513" w:rsidRPr="00FA1B8A" w:rsidRDefault="00D91CA4" w:rsidP="00D91C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1B8A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B27977" w:rsidRPr="00FA1B8A">
        <w:rPr>
          <w:rFonts w:ascii="Times New Roman" w:hAnsi="Times New Roman"/>
          <w:b/>
          <w:sz w:val="24"/>
          <w:szCs w:val="24"/>
        </w:rPr>
        <w:t>6</w:t>
      </w:r>
      <w:r w:rsidRPr="00FA1B8A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384513" w:rsidRPr="00FA1B8A" w:rsidTr="00DB232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404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513" w:rsidRPr="00FA1B8A" w:rsidRDefault="00384513" w:rsidP="00D91CA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="00BD3379"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       </w:t>
            </w: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>тыс.</w:t>
            </w:r>
            <w:r w:rsidR="00DD4D71" w:rsidRPr="00FA1B8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A1B8A">
              <w:rPr>
                <w:rFonts w:ascii="Times New Roman" w:eastAsia="Times New Roman" w:hAnsi="Times New Roman"/>
                <w:sz w:val="24"/>
                <w:szCs w:val="24"/>
              </w:rPr>
              <w:t>рублей</w:t>
            </w:r>
          </w:p>
        </w:tc>
      </w:tr>
      <w:tr w:rsidR="00384513" w:rsidRPr="00FA1B8A" w:rsidTr="00DB2320">
        <w:trPr>
          <w:trHeight w:val="12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D462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Утвержденный план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по 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решению о бюджете </w:t>
            </w:r>
            <w:r w:rsidR="00356AC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 22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.2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  <w:r w:rsidR="00356AC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23C7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</w:t>
            </w:r>
            <w:r w:rsidR="00356AC7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94</w:t>
            </w:r>
            <w:r w:rsidR="00B354A8"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354A8" w:rsidRPr="00FA1B8A">
              <w:rPr>
                <w:rFonts w:ascii="Times New Roman" w:hAnsi="Times New Roman"/>
                <w:b/>
                <w:sz w:val="24"/>
                <w:szCs w:val="24"/>
              </w:rPr>
              <w:t>(с изменениями</w:t>
            </w:r>
            <w:r w:rsidR="00D4629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B354A8" w:rsidRPr="00FA1B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513" w:rsidRPr="00FA1B8A" w:rsidRDefault="00384513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D46291" w:rsidRPr="00FA1B8A" w:rsidTr="00DB232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291" w:rsidRPr="00FA1B8A" w:rsidRDefault="00D46291" w:rsidP="00D404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FA1B8A" w:rsidRDefault="007C1030" w:rsidP="00320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2 982 208,0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FA1B8A" w:rsidRDefault="007C1030" w:rsidP="00163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</w:t>
            </w:r>
            <w:r w:rsidR="001639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229 618,6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D46291" w:rsidRDefault="00163946" w:rsidP="00D23C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3 211 826,6</w:t>
            </w:r>
          </w:p>
        </w:tc>
      </w:tr>
      <w:tr w:rsidR="00D46291" w:rsidRPr="00FA1B8A" w:rsidTr="00DB232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291" w:rsidRPr="00FA1B8A" w:rsidRDefault="00D46291" w:rsidP="00D404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FA1B8A" w:rsidRDefault="007C1030" w:rsidP="00320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3 070 566,9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FA1B8A" w:rsidRDefault="007C1030" w:rsidP="001639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</w:t>
            </w:r>
            <w:r w:rsidR="001639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253 966,3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D46291" w:rsidRDefault="00163946" w:rsidP="007C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3 324 533,2</w:t>
            </w:r>
          </w:p>
        </w:tc>
      </w:tr>
      <w:tr w:rsidR="00D46291" w:rsidRPr="00FA1B8A" w:rsidTr="00DB232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291" w:rsidRPr="00FA1B8A" w:rsidRDefault="00D46291" w:rsidP="00D4041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FA1B8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FA1B8A" w:rsidRDefault="00D46291" w:rsidP="00320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A1B8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- 88 358,9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FA1B8A" w:rsidRDefault="007C1030" w:rsidP="00885F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- 24 347,7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6291" w:rsidRPr="00D46291" w:rsidRDefault="00D46291" w:rsidP="007C10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7C103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="007C103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112 706,6</w:t>
            </w:r>
          </w:p>
        </w:tc>
      </w:tr>
    </w:tbl>
    <w:p w:rsidR="00384513" w:rsidRPr="00FA1B8A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FA1B8A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A1B8A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FA1B8A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Доходную часть городского бюджета  предлагается уточнить на сумму  </w:t>
      </w:r>
      <w:r w:rsidR="00163946">
        <w:rPr>
          <w:rFonts w:ascii="Times New Roman" w:hAnsi="Times New Roman" w:cs="Times New Roman"/>
          <w:sz w:val="24"/>
          <w:szCs w:val="24"/>
        </w:rPr>
        <w:t>229 618,6</w:t>
      </w:r>
      <w:r w:rsidRPr="00E822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21F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>ублей</w:t>
      </w:r>
      <w:r w:rsidRPr="00E8221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8221F">
        <w:rPr>
          <w:rFonts w:ascii="Times New Roman" w:hAnsi="Times New Roman" w:cs="Times New Roman"/>
          <w:sz w:val="24"/>
          <w:szCs w:val="24"/>
        </w:rPr>
        <w:t xml:space="preserve">в том числе:       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8221F">
        <w:rPr>
          <w:rFonts w:ascii="Times New Roman" w:hAnsi="Times New Roman" w:cs="Times New Roman"/>
          <w:b/>
          <w:sz w:val="24"/>
          <w:szCs w:val="24"/>
        </w:rPr>
        <w:t>.     Налоговые и неналоговые доходы                                                                     0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 xml:space="preserve"> тыс.рублей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в том числе: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- единый налог на вмененный доход для отдельных видов деятельности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- 4448,0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- доходы в виде дивидендов по акциям, принадлежащим городскому округу</w:t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- 125,0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прочие поступления от использования имущества, находящегося в собственности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21F">
        <w:rPr>
          <w:rFonts w:ascii="Times New Roman" w:hAnsi="Times New Roman" w:cs="Times New Roman"/>
          <w:sz w:val="24"/>
          <w:szCs w:val="24"/>
        </w:rPr>
        <w:t xml:space="preserve">городских округов (за исключением имущества муниципальных бюджетных и </w:t>
      </w:r>
      <w:proofErr w:type="gramEnd"/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автономных учреждений, а также имущества муниципальных унитарных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предприятий, в том числе казенных)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- 1 073,2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                                                       2 844,0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50,0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доходы от реализации иного имущества, находящегося в собственности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21F">
        <w:rPr>
          <w:rFonts w:ascii="Times New Roman" w:hAnsi="Times New Roman" w:cs="Times New Roman"/>
          <w:sz w:val="24"/>
          <w:szCs w:val="24"/>
        </w:rPr>
        <w:t xml:space="preserve">городских округов (за исключением имущества муниципальных бюджетных </w:t>
      </w:r>
      <w:proofErr w:type="gramEnd"/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и автономных учреждений, а также имущества муниципальных унитарных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предприятий, в том числе казенных), в части реализации основных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средств по указанному имуществу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   303,8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              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в государственной и муниципальной собственности                                                                1 344,4</w:t>
      </w:r>
    </w:p>
    <w:p w:rsidR="00E8221F" w:rsidRP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1 104,0                                     </w:t>
      </w:r>
    </w:p>
    <w:p w:rsidR="00E8221F" w:rsidRPr="00E8221F" w:rsidRDefault="00E8221F" w:rsidP="00E822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8221F">
        <w:rPr>
          <w:rFonts w:ascii="Times New Roman" w:hAnsi="Times New Roman" w:cs="Times New Roman"/>
          <w:b/>
          <w:sz w:val="24"/>
          <w:szCs w:val="24"/>
        </w:rPr>
        <w:t>. Безвозмездные поступления</w:t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229 618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,6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 xml:space="preserve"> тыс.рублей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 xml:space="preserve">Безвозмездные поступления от других бюджетов 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бюджетной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229 618,6 тыс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E8221F" w:rsidRPr="00E8221F" w:rsidRDefault="00E8221F" w:rsidP="00E8221F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 xml:space="preserve">Дотации от других бюджетов бюджетной системы 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</w:t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  <w:t>18 464,2 тыс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дотации бюджетам на поощрение достижения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наилучших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показателей деятельности органов исполнительной власти 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субъектов Российской Федерации и органов местного 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21F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(Распоряжение Правительства Ханты-Мансийского </w:t>
      </w:r>
      <w:proofErr w:type="gramEnd"/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автономного округа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–Ю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>гры от 5 августа 2016 № 426-рп)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18 464,2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 xml:space="preserve">2. Субсидии бюджетам бюджетной системы 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E8221F">
        <w:rPr>
          <w:rFonts w:ascii="Times New Roman" w:hAnsi="Times New Roman" w:cs="Times New Roman"/>
          <w:b/>
          <w:sz w:val="24"/>
          <w:szCs w:val="24"/>
        </w:rPr>
        <w:tab/>
        <w:t xml:space="preserve">         202 562,9 тыс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субсидии на создание условий для осуществления присмотра и ухода за детьми, 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содержания детей в частных организациях, осуществляющих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деятельность по реализации образовательных программ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дошкольного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образования, расположенных на территориях муниципальных образований 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–Ю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>гры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1 152,0</w:t>
      </w:r>
    </w:p>
    <w:p w:rsidR="00E8221F" w:rsidRPr="00E8221F" w:rsidRDefault="00E8221F" w:rsidP="00E8221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765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- субсидии на</w:t>
      </w:r>
      <w:r w:rsidR="00804765">
        <w:rPr>
          <w:rFonts w:ascii="Times New Roman" w:hAnsi="Times New Roman" w:cs="Times New Roman"/>
          <w:sz w:val="24"/>
          <w:szCs w:val="24"/>
        </w:rPr>
        <w:t xml:space="preserve"> компенсацию  расходов по</w:t>
      </w:r>
      <w:r w:rsidRPr="00E8221F">
        <w:rPr>
          <w:rFonts w:ascii="Times New Roman" w:hAnsi="Times New Roman" w:cs="Times New Roman"/>
          <w:sz w:val="24"/>
          <w:szCs w:val="24"/>
        </w:rPr>
        <w:t xml:space="preserve"> благоустройств</w:t>
      </w:r>
      <w:r w:rsidR="00804765">
        <w:rPr>
          <w:rFonts w:ascii="Times New Roman" w:hAnsi="Times New Roman" w:cs="Times New Roman"/>
          <w:sz w:val="24"/>
          <w:szCs w:val="24"/>
        </w:rPr>
        <w:t>у</w:t>
      </w:r>
      <w:r w:rsidRPr="00E8221F">
        <w:rPr>
          <w:rFonts w:ascii="Times New Roman" w:hAnsi="Times New Roman" w:cs="Times New Roman"/>
          <w:sz w:val="24"/>
          <w:szCs w:val="24"/>
        </w:rPr>
        <w:t xml:space="preserve"> территорий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 муниципальных образований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047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E8221F">
        <w:rPr>
          <w:rFonts w:ascii="Times New Roman" w:hAnsi="Times New Roman" w:cs="Times New Roman"/>
          <w:sz w:val="24"/>
          <w:szCs w:val="24"/>
        </w:rPr>
        <w:t xml:space="preserve">      8 810,9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субсидии на дополнительное финансовое обеспечение мероприятий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организации питания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- 1 126,0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субсидии на создание условий для осуществления присмотра и ухода за детьми,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содержания детей в частных организациях, осуществляющих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деятельность по реализации образовательных программ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дошкольного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образования, расположенных на территориях муниципальных образований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648,0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субсидии на реализацию полномочий в области строительства,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градостроительной деятельности и жилищных отношений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159 443,7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субсидии на строительство (реконструкцию), капитальный ремонт и ремонт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33 634,3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Кроме того, постановлением Правительства Ханты-Мансийского автономного округа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–Ю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гры от 24.06.2016 № 225-п "О внесении изменений в приложение к постановлению Правительства Ханты-Мансийского автономного округа - Югры от 27 ноября 2015 года N 430-п "Об Адресной инвестиционной программе Ханты-Мансийского автономного округа - Югры на 2016 год" бюджету города Югорска были выделены бюджетные ассигнования в объеме 70 000,0 тыс.рублей для строительства транспортной развязки в двух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уровнях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>. В соответствии со справкой Департамента финансов автономного округа № 500/07/02 об изменении показателей сводной бюджетной росписи расходов на 2016 год произведена корректировка бюджетных ассигнований по кодам доходов бюджетной классификации: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>- 050 2 02 02041 04 0000 151 «Субсидии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значения)» уменьшены бюджетные ассигнования в сумме 70 000,0 тыс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>ублей.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>- 050 2 02 02077 04 0000 151 «Субсидии бюджетам городских округов на софинансирование капитальных вложений в объекты муниципальной собственности» увеличены бюджетные ассигнования в сумме 70 000,0 тыс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>ублей.</w:t>
      </w:r>
    </w:p>
    <w:p w:rsidR="00E8221F" w:rsidRPr="00E8221F" w:rsidRDefault="00E8221F" w:rsidP="00E8221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22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E8221F">
        <w:rPr>
          <w:rFonts w:ascii="Times New Roman" w:hAnsi="Times New Roman" w:cs="Times New Roman"/>
          <w:b/>
          <w:sz w:val="24"/>
          <w:szCs w:val="24"/>
        </w:rPr>
        <w:tab/>
        <w:t>6 793,4 тыс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>ублей</w:t>
      </w:r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субвенции на поддержку животноводства, переработки и реализации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продукции животноводства в части расходов на администрирование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полномочий (поддержка сельскохозяйственного производства и дикоросов)</w:t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- 6 100,0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- субвенции на поддержку малых форм хозяйствования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6 100,0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lastRenderedPageBreak/>
        <w:t>- субвенции на реализацию основных общеобразовательных программ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- 6 308,0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субвенции на реализацию дошкольными образовательными организациями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основных общеобразовательных программ дошкольного образования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7 763,0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субвенции на информационное обеспечение общеобразовательных организаций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в части доступа к образовательным ресурсам сети "Интернет"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>- 441,0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субвенции на социальную поддержку отдельных категорий обучающихся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муниципальных общеобразовательных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, частных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организациях, осуществляющих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образовательную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21F">
        <w:rPr>
          <w:rFonts w:ascii="Times New Roman" w:hAnsi="Times New Roman" w:cs="Times New Roman"/>
          <w:sz w:val="24"/>
          <w:szCs w:val="24"/>
        </w:rPr>
        <w:t xml:space="preserve">деятельность по имеющим государственную аккредитацию основным </w:t>
      </w:r>
      <w:proofErr w:type="gramEnd"/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5 709,0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субвенции на выплату компенсации части родительской платы за присмотр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и уход за детьми в образовательных организациях, реализующих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образовательные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программы дошкольного образования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- 5060,0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осуществляющим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реализацию электрической энергии населению и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приравненным к нему категориям потребителей в зоне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децентрализованного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электроснабжения Ханты-Мансийского автономного округа – Югры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по социально ориентированным тарифам и сжиженного газа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социально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ориентированным розничным ценам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>-108,3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жилых помещений детям-сиротам и детям,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оставшимся без попечения родителей, лицам из их числа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договорам найма специализированных жилых помещений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5 238,7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pStyle w:val="a3"/>
        <w:numPr>
          <w:ilvl w:val="0"/>
          <w:numId w:val="27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>Иные межбюджетные трансферты</w:t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1 798,1 тыс</w:t>
      </w:r>
      <w:proofErr w:type="gramStart"/>
      <w:r w:rsidRPr="00E8221F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E8221F">
        <w:rPr>
          <w:rFonts w:ascii="Times New Roman" w:hAnsi="Times New Roman" w:cs="Times New Roman"/>
          <w:b/>
          <w:sz w:val="24"/>
          <w:szCs w:val="24"/>
        </w:rPr>
        <w:t xml:space="preserve">ублей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b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наказов избирателей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депутатам Думы Ханты-мансийского автономного округ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Югры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        1 100,3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проекта,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признанного победителем конкурсного отбора </w:t>
      </w:r>
      <w:proofErr w:type="gramStart"/>
      <w:r w:rsidRPr="00E8221F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  <w:r w:rsidRPr="00E822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организаций, имеющих статус региональных инновационных площадок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300,0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организацию деятельности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молодежных трудовых отрядов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  37,8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премирование победителей 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21F">
        <w:rPr>
          <w:rFonts w:ascii="Times New Roman" w:hAnsi="Times New Roman" w:cs="Times New Roman"/>
          <w:sz w:val="24"/>
          <w:szCs w:val="24"/>
        </w:rPr>
        <w:t>экологических конкурсов</w:t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</w:r>
      <w:r w:rsidRPr="00E8221F">
        <w:rPr>
          <w:rFonts w:ascii="Times New Roman" w:hAnsi="Times New Roman" w:cs="Times New Roman"/>
          <w:sz w:val="24"/>
          <w:szCs w:val="24"/>
        </w:rPr>
        <w:tab/>
        <w:t xml:space="preserve"> 360,0</w:t>
      </w:r>
    </w:p>
    <w:p w:rsidR="00E8221F" w:rsidRPr="00E8221F" w:rsidRDefault="00E8221F" w:rsidP="00E822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221F" w:rsidRDefault="00E8221F" w:rsidP="00E82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D3E">
        <w:rPr>
          <w:rFonts w:ascii="Times New Roman" w:hAnsi="Times New Roman" w:cs="Times New Roman"/>
          <w:b/>
          <w:sz w:val="24"/>
          <w:szCs w:val="24"/>
        </w:rPr>
        <w:tab/>
      </w:r>
    </w:p>
    <w:p w:rsidR="00431430" w:rsidRPr="00FA1B8A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07406A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FA1B8A">
        <w:rPr>
          <w:rFonts w:ascii="Times New Roman" w:hAnsi="Times New Roman"/>
          <w:b/>
          <w:sz w:val="24"/>
          <w:szCs w:val="24"/>
        </w:rPr>
        <w:t>РАСХОДЫ</w:t>
      </w:r>
      <w:r w:rsidR="0007406A">
        <w:rPr>
          <w:rFonts w:ascii="Times New Roman" w:hAnsi="Times New Roman"/>
          <w:b/>
          <w:sz w:val="24"/>
          <w:szCs w:val="24"/>
        </w:rPr>
        <w:t xml:space="preserve"> </w:t>
      </w:r>
      <w:r w:rsidR="0007406A">
        <w:rPr>
          <w:rFonts w:ascii="Times New Roman" w:hAnsi="Times New Roman"/>
          <w:b/>
          <w:color w:val="FF0000"/>
          <w:sz w:val="24"/>
          <w:szCs w:val="24"/>
        </w:rPr>
        <w:t xml:space="preserve">    </w:t>
      </w:r>
    </w:p>
    <w:p w:rsidR="009E794E" w:rsidRPr="00FA1B8A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FA1B8A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FA1B8A">
        <w:rPr>
          <w:rFonts w:ascii="Times New Roman" w:hAnsi="Times New Roman"/>
          <w:sz w:val="24"/>
          <w:szCs w:val="24"/>
        </w:rPr>
        <w:t>города Югорска</w:t>
      </w:r>
      <w:r w:rsidRPr="00FA1B8A">
        <w:rPr>
          <w:rFonts w:ascii="Times New Roman" w:hAnsi="Times New Roman"/>
          <w:sz w:val="24"/>
          <w:szCs w:val="24"/>
        </w:rPr>
        <w:t xml:space="preserve"> на 201</w:t>
      </w:r>
      <w:r w:rsidR="009211CD" w:rsidRPr="00FA1B8A">
        <w:rPr>
          <w:rFonts w:ascii="Times New Roman" w:hAnsi="Times New Roman"/>
          <w:sz w:val="24"/>
          <w:szCs w:val="24"/>
        </w:rPr>
        <w:t>6</w:t>
      </w:r>
      <w:r w:rsidRPr="00FA1B8A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FA1B8A">
        <w:rPr>
          <w:rFonts w:ascii="Times New Roman" w:hAnsi="Times New Roman"/>
          <w:sz w:val="24"/>
          <w:szCs w:val="24"/>
        </w:rPr>
        <w:t xml:space="preserve"> на</w:t>
      </w:r>
      <w:r w:rsidRPr="00FA1B8A">
        <w:rPr>
          <w:rFonts w:ascii="Times New Roman" w:hAnsi="Times New Roman"/>
          <w:sz w:val="24"/>
          <w:szCs w:val="24"/>
        </w:rPr>
        <w:t xml:space="preserve"> сумм</w:t>
      </w:r>
      <w:r w:rsidR="00A528E5" w:rsidRPr="00FA1B8A">
        <w:rPr>
          <w:rFonts w:ascii="Times New Roman" w:hAnsi="Times New Roman"/>
          <w:sz w:val="24"/>
          <w:szCs w:val="24"/>
        </w:rPr>
        <w:t>у</w:t>
      </w:r>
      <w:r w:rsidRPr="00FA1B8A">
        <w:rPr>
          <w:rFonts w:ascii="Times New Roman" w:hAnsi="Times New Roman"/>
          <w:sz w:val="24"/>
          <w:szCs w:val="24"/>
        </w:rPr>
        <w:t xml:space="preserve"> </w:t>
      </w:r>
      <w:r w:rsidRPr="00FA1B8A">
        <w:rPr>
          <w:rFonts w:ascii="Times New Roman" w:hAnsi="Times New Roman"/>
          <w:b/>
          <w:sz w:val="24"/>
          <w:szCs w:val="24"/>
        </w:rPr>
        <w:t>(+)</w:t>
      </w:r>
      <w:r w:rsidR="00325956" w:rsidRPr="00FA1B8A">
        <w:rPr>
          <w:rFonts w:ascii="Times New Roman" w:hAnsi="Times New Roman"/>
          <w:b/>
          <w:sz w:val="24"/>
          <w:szCs w:val="24"/>
        </w:rPr>
        <w:t xml:space="preserve"> </w:t>
      </w:r>
      <w:r w:rsidR="0016394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253 966,3</w:t>
      </w:r>
      <w:r w:rsidR="00325956" w:rsidRPr="00FA1B8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FA1B8A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FA1B8A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FA1B8A">
        <w:rPr>
          <w:rFonts w:ascii="Times New Roman" w:hAnsi="Times New Roman"/>
          <w:sz w:val="24"/>
          <w:szCs w:val="24"/>
        </w:rPr>
        <w:t>в том числе</w:t>
      </w:r>
      <w:r w:rsidR="007874BD" w:rsidRPr="00FA1B8A">
        <w:rPr>
          <w:rFonts w:ascii="Times New Roman" w:hAnsi="Times New Roman"/>
          <w:sz w:val="24"/>
          <w:szCs w:val="24"/>
        </w:rPr>
        <w:t>:</w:t>
      </w:r>
    </w:p>
    <w:p w:rsidR="00A528E5" w:rsidRPr="00FA1B8A" w:rsidRDefault="00A528E5" w:rsidP="007874BD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а) за счет 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 xml:space="preserve">межбюджетных 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субсидий                                                      </w:t>
      </w:r>
      <w:r w:rsidR="004C4E0D" w:rsidRPr="00FA1B8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7406A">
        <w:rPr>
          <w:rFonts w:ascii="Times New Roman" w:hAnsi="Times New Roman" w:cs="Times New Roman"/>
          <w:b/>
          <w:sz w:val="24"/>
          <w:szCs w:val="24"/>
        </w:rPr>
        <w:t>193 752,0</w:t>
      </w:r>
      <w:r w:rsidR="007C1030" w:rsidRPr="00E822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b/>
          <w:sz w:val="24"/>
          <w:szCs w:val="24"/>
        </w:rPr>
        <w:t>тыс. рублей</w:t>
      </w:r>
    </w:p>
    <w:p w:rsidR="00325956" w:rsidRPr="00FA1B8A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>б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за счет субвенций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r w:rsidR="007C1030" w:rsidRPr="00E8221F">
        <w:rPr>
          <w:rFonts w:ascii="Times New Roman" w:hAnsi="Times New Roman" w:cs="Times New Roman"/>
          <w:b/>
          <w:sz w:val="24"/>
          <w:szCs w:val="24"/>
        </w:rPr>
        <w:t xml:space="preserve">6 793,4 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тыс. рублей</w:t>
      </w:r>
    </w:p>
    <w:p w:rsidR="000761F9" w:rsidRPr="00FA1B8A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 xml:space="preserve">за счет иных межбюджетных трансфертов                                  </w:t>
      </w:r>
      <w:r w:rsidR="004C4E0D" w:rsidRPr="00FA1B8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7C1030" w:rsidRPr="00E8221F">
        <w:rPr>
          <w:rFonts w:ascii="Times New Roman" w:hAnsi="Times New Roman" w:cs="Times New Roman"/>
          <w:b/>
          <w:sz w:val="24"/>
          <w:szCs w:val="24"/>
        </w:rPr>
        <w:t xml:space="preserve">1 798,1 </w:t>
      </w:r>
      <w:r w:rsidR="000761F9" w:rsidRPr="00FA1B8A">
        <w:rPr>
          <w:rFonts w:ascii="Times New Roman" w:hAnsi="Times New Roman" w:cs="Times New Roman"/>
          <w:b/>
          <w:sz w:val="24"/>
          <w:szCs w:val="24"/>
        </w:rPr>
        <w:t>тыс. рублей</w:t>
      </w:r>
    </w:p>
    <w:p w:rsidR="000761F9" w:rsidRPr="00FA1B8A" w:rsidRDefault="000761F9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  <w:r w:rsidRPr="00FA1B8A">
        <w:rPr>
          <w:rFonts w:ascii="Times New Roman" w:hAnsi="Times New Roman" w:cs="Times New Roman"/>
          <w:b/>
          <w:sz w:val="24"/>
          <w:szCs w:val="24"/>
        </w:rPr>
        <w:tab/>
      </w:r>
    </w:p>
    <w:p w:rsidR="007874BD" w:rsidRPr="00FA1B8A" w:rsidRDefault="007874BD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6291" w:rsidRDefault="007C1030" w:rsidP="00D4629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 xml:space="preserve">) за счет </w:t>
      </w:r>
      <w:r w:rsidR="00D46291">
        <w:rPr>
          <w:rFonts w:ascii="Times New Roman" w:hAnsi="Times New Roman" w:cs="Times New Roman"/>
          <w:b/>
          <w:sz w:val="24"/>
          <w:szCs w:val="24"/>
        </w:rPr>
        <w:t>дотации на поощрение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46291">
        <w:rPr>
          <w:rFonts w:ascii="Times New Roman" w:hAnsi="Times New Roman" w:cs="Times New Roman"/>
          <w:b/>
          <w:sz w:val="24"/>
          <w:szCs w:val="24"/>
        </w:rPr>
        <w:t xml:space="preserve">компенсации части расходов </w:t>
      </w:r>
    </w:p>
    <w:p w:rsidR="004C4E0D" w:rsidRPr="00FA1B8A" w:rsidRDefault="00D46291" w:rsidP="00D4629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благоустройству и увеличению 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дефицит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 xml:space="preserve"> бюджета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51 622,8</w:t>
      </w:r>
      <w:r w:rsidR="007874BD" w:rsidRPr="00FA1B8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C0027D" w:rsidRPr="00FA1B8A">
        <w:rPr>
          <w:rFonts w:ascii="Times New Roman" w:hAnsi="Times New Roman" w:cs="Times New Roman"/>
          <w:b/>
          <w:sz w:val="24"/>
          <w:szCs w:val="24"/>
        </w:rPr>
        <w:t>.</w:t>
      </w:r>
    </w:p>
    <w:p w:rsidR="00163946" w:rsidRDefault="00163946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28E5" w:rsidRPr="00FA1B8A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63946">
        <w:rPr>
          <w:rFonts w:ascii="Times New Roman" w:hAnsi="Times New Roman" w:cs="Times New Roman"/>
          <w:b/>
          <w:sz w:val="24"/>
          <w:szCs w:val="24"/>
        </w:rPr>
        <w:t>202 343,5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</w:t>
      </w:r>
      <w:r w:rsidRPr="00FA1B8A">
        <w:rPr>
          <w:rFonts w:ascii="Times New Roman" w:hAnsi="Times New Roman" w:cs="Times New Roman"/>
          <w:sz w:val="24"/>
          <w:szCs w:val="24"/>
        </w:rPr>
        <w:t>по пунктам а, б, в</w:t>
      </w:r>
      <w:r w:rsidR="00325956" w:rsidRPr="00FA1B8A">
        <w:rPr>
          <w:rFonts w:ascii="Times New Roman" w:hAnsi="Times New Roman" w:cs="Times New Roman"/>
          <w:sz w:val="24"/>
          <w:szCs w:val="24"/>
        </w:rPr>
        <w:t>, г</w:t>
      </w:r>
      <w:r w:rsidRPr="00FA1B8A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FA1B8A">
        <w:rPr>
          <w:rFonts w:ascii="Times New Roman" w:hAnsi="Times New Roman" w:cs="Times New Roman"/>
          <w:sz w:val="24"/>
          <w:szCs w:val="24"/>
        </w:rPr>
        <w:t>«</w:t>
      </w:r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FA1B8A">
        <w:rPr>
          <w:rFonts w:ascii="Times New Roman" w:hAnsi="Times New Roman" w:cs="Times New Roman"/>
          <w:sz w:val="24"/>
          <w:szCs w:val="24"/>
        </w:rPr>
        <w:t>Доходы</w:t>
      </w:r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FA1B8A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BD30BF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Pr="00FA1B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27D" w:rsidRPr="00FA1B8A" w:rsidRDefault="005A1572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E794E" w:rsidRPr="00FA1B8A">
        <w:rPr>
          <w:rFonts w:ascii="Times New Roman" w:hAnsi="Times New Roman" w:cs="Times New Roman"/>
          <w:sz w:val="24"/>
          <w:szCs w:val="24"/>
        </w:rPr>
        <w:t xml:space="preserve">а </w:t>
      </w:r>
      <w:r w:rsidR="00642D97" w:rsidRPr="00FA1B8A">
        <w:rPr>
          <w:rFonts w:ascii="Times New Roman" w:hAnsi="Times New Roman" w:cs="Times New Roman"/>
          <w:sz w:val="24"/>
          <w:szCs w:val="24"/>
        </w:rPr>
        <w:t>счет</w:t>
      </w:r>
      <w:r w:rsidR="00C0027D" w:rsidRPr="00FA1B8A">
        <w:rPr>
          <w:rFonts w:ascii="Times New Roman" w:hAnsi="Times New Roman" w:cs="Times New Roman"/>
          <w:sz w:val="24"/>
          <w:szCs w:val="24"/>
        </w:rPr>
        <w:t>:</w:t>
      </w:r>
    </w:p>
    <w:p w:rsidR="00C0027D" w:rsidRDefault="00C0027D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-</w:t>
      </w:r>
      <w:r w:rsidR="00642D97"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9F660D">
        <w:rPr>
          <w:rFonts w:ascii="Times New Roman" w:hAnsi="Times New Roman" w:cs="Times New Roman"/>
          <w:sz w:val="24"/>
          <w:szCs w:val="24"/>
        </w:rPr>
        <w:t>дотации бюджета на поощрение достижения наилучших показателей деятельности органов местного самоуправления – 18 464,2тыс</w:t>
      </w:r>
      <w:proofErr w:type="gramStart"/>
      <w:r w:rsidR="009F660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F660D">
        <w:rPr>
          <w:rFonts w:ascii="Times New Roman" w:hAnsi="Times New Roman" w:cs="Times New Roman"/>
          <w:sz w:val="24"/>
          <w:szCs w:val="24"/>
        </w:rPr>
        <w:t>ублей;</w:t>
      </w:r>
    </w:p>
    <w:p w:rsidR="009F660D" w:rsidRPr="00FA1B8A" w:rsidRDefault="009F660D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компенсации части расходов на благоустройство – 8 810,9тыс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ублей;</w:t>
      </w:r>
    </w:p>
    <w:p w:rsidR="00C0027D" w:rsidRPr="00FA1B8A" w:rsidRDefault="00C0027D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увеличения дефицита бюджета в сумме </w:t>
      </w:r>
      <w:r w:rsidR="008223AB">
        <w:rPr>
          <w:rFonts w:ascii="Times New Roman" w:hAnsi="Times New Roman" w:cs="Times New Roman"/>
          <w:sz w:val="24"/>
          <w:szCs w:val="24"/>
        </w:rPr>
        <w:t>24 347,7</w:t>
      </w:r>
      <w:r w:rsidRPr="00FA1B8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1534CB" w:rsidRPr="00FA1B8A" w:rsidRDefault="005A1572" w:rsidP="005A157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направлены </w:t>
      </w:r>
      <w:r w:rsidRPr="00FA1B8A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b/>
          <w:sz w:val="24"/>
          <w:szCs w:val="24"/>
        </w:rPr>
        <w:t>51 622,8</w:t>
      </w:r>
      <w:r w:rsidRPr="00FA1B8A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5F4" w:rsidRPr="00FA1B8A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</w:t>
      </w:r>
      <w:r w:rsidR="008735F4" w:rsidRPr="00FA1B8A">
        <w:rPr>
          <w:rFonts w:ascii="Times New Roman" w:hAnsi="Times New Roman"/>
          <w:sz w:val="24"/>
          <w:szCs w:val="24"/>
        </w:rPr>
        <w:t>:</w:t>
      </w:r>
    </w:p>
    <w:p w:rsidR="008735F4" w:rsidRPr="00FA1B8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FA1B8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- перемещения бюджетных ассигнований по кодам бюджетной классификации </w:t>
      </w:r>
      <w:r w:rsidR="000A6DC2" w:rsidRPr="00FA1B8A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FA1B8A">
        <w:rPr>
          <w:rFonts w:ascii="Times New Roman" w:hAnsi="Times New Roman"/>
          <w:sz w:val="24"/>
          <w:szCs w:val="24"/>
        </w:rPr>
        <w:t xml:space="preserve">в пределах </w:t>
      </w:r>
      <w:proofErr w:type="gramStart"/>
      <w:r w:rsidRPr="00FA1B8A">
        <w:rPr>
          <w:rFonts w:ascii="Times New Roman" w:hAnsi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FA1B8A">
        <w:rPr>
          <w:rFonts w:ascii="Times New Roman" w:hAnsi="Times New Roman"/>
          <w:sz w:val="24"/>
          <w:szCs w:val="24"/>
        </w:rPr>
        <w:t xml:space="preserve"> Югорска по их обращениям для обеспечения текущей деятельности;</w:t>
      </w:r>
    </w:p>
    <w:p w:rsidR="008735F4" w:rsidRPr="00FA1B8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FA1B8A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FA1B8A">
        <w:rPr>
          <w:rFonts w:ascii="Times New Roman" w:hAnsi="Times New Roman"/>
          <w:sz w:val="24"/>
          <w:szCs w:val="24"/>
        </w:rPr>
        <w:t>;</w:t>
      </w:r>
    </w:p>
    <w:p w:rsidR="0063277E" w:rsidRPr="00FA1B8A" w:rsidRDefault="0063277E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>- увеличения (уменьшения) бюджетных ассигнований на основании уведомлений о бюджетных ассигнованиях, планируемых  к поступлению из бюджета Ханты-Мансийского автономного округа – Югры;</w:t>
      </w:r>
    </w:p>
    <w:p w:rsidR="0063277E" w:rsidRPr="00FA1B8A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- </w:t>
      </w:r>
      <w:r w:rsidR="0063277E" w:rsidRPr="00FA1B8A">
        <w:rPr>
          <w:rFonts w:ascii="Times New Roman" w:hAnsi="Times New Roman"/>
          <w:sz w:val="24"/>
          <w:szCs w:val="24"/>
        </w:rPr>
        <w:t>перераспределени</w:t>
      </w:r>
      <w:r w:rsidRPr="00FA1B8A">
        <w:rPr>
          <w:rFonts w:ascii="Times New Roman" w:hAnsi="Times New Roman"/>
          <w:sz w:val="24"/>
          <w:szCs w:val="24"/>
        </w:rPr>
        <w:t>я</w:t>
      </w:r>
      <w:r w:rsidR="0063277E" w:rsidRPr="00FA1B8A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субсидии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FA1B8A" w:rsidRDefault="00FD3CEB" w:rsidP="006327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FA1B8A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FA1B8A">
        <w:rPr>
          <w:rFonts w:ascii="Times New Roman" w:hAnsi="Times New Roman" w:cs="Times New Roman"/>
          <w:sz w:val="24"/>
          <w:szCs w:val="24"/>
        </w:rPr>
        <w:t>я</w:t>
      </w:r>
      <w:r w:rsidR="0063277E" w:rsidRPr="00FA1B8A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исполнителями;</w:t>
      </w:r>
    </w:p>
    <w:p w:rsidR="008735F4" w:rsidRPr="00FA1B8A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431430" w:rsidRPr="00FA1B8A" w:rsidRDefault="00431430" w:rsidP="00E513D2">
      <w:pPr>
        <w:pStyle w:val="ConsPlusNormal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Всего с учетом выше обозначенных изменений уточненный план </w:t>
      </w:r>
      <w:r w:rsidR="00CF12DB">
        <w:rPr>
          <w:rFonts w:ascii="Times New Roman" w:hAnsi="Times New Roman" w:cs="Times New Roman"/>
          <w:sz w:val="24"/>
          <w:szCs w:val="24"/>
        </w:rPr>
        <w:t xml:space="preserve">по доходам составил – </w:t>
      </w:r>
      <w:r w:rsidR="00163946">
        <w:rPr>
          <w:rFonts w:ascii="Times New Roman" w:hAnsi="Times New Roman" w:cs="Times New Roman"/>
          <w:b/>
          <w:sz w:val="24"/>
          <w:szCs w:val="24"/>
        </w:rPr>
        <w:t>3 211 826,6</w:t>
      </w:r>
      <w:r w:rsidR="00CF12DB">
        <w:rPr>
          <w:rFonts w:ascii="Times New Roman" w:hAnsi="Times New Roman" w:cs="Times New Roman"/>
          <w:sz w:val="24"/>
          <w:szCs w:val="24"/>
        </w:rPr>
        <w:t xml:space="preserve"> </w:t>
      </w:r>
      <w:r w:rsidR="00CF12DB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="00CF12DB">
        <w:rPr>
          <w:rFonts w:ascii="Times New Roman" w:hAnsi="Times New Roman" w:cs="Times New Roman"/>
          <w:b/>
          <w:sz w:val="24"/>
          <w:szCs w:val="24"/>
        </w:rPr>
        <w:t>.</w:t>
      </w:r>
      <w:r w:rsidR="00CF12DB" w:rsidRPr="00CF12D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CF12DB" w:rsidRPr="00CF12DB">
        <w:rPr>
          <w:rFonts w:ascii="Times New Roman" w:hAnsi="Times New Roman" w:cs="Times New Roman"/>
          <w:b/>
          <w:sz w:val="24"/>
          <w:szCs w:val="24"/>
        </w:rPr>
        <w:t>руб</w:t>
      </w:r>
      <w:r w:rsidR="00CF12DB">
        <w:rPr>
          <w:rFonts w:ascii="Times New Roman" w:hAnsi="Times New Roman" w:cs="Times New Roman"/>
          <w:sz w:val="24"/>
          <w:szCs w:val="24"/>
        </w:rPr>
        <w:t xml:space="preserve">. </w:t>
      </w:r>
      <w:r w:rsidRPr="00FA1B8A"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CF12DB">
        <w:rPr>
          <w:rFonts w:ascii="Times New Roman" w:hAnsi="Times New Roman" w:cs="Times New Roman"/>
          <w:sz w:val="24"/>
          <w:szCs w:val="24"/>
        </w:rPr>
        <w:t xml:space="preserve">– </w:t>
      </w:r>
      <w:r w:rsidR="00163946">
        <w:rPr>
          <w:rFonts w:ascii="Times New Roman" w:hAnsi="Times New Roman" w:cs="Times New Roman"/>
          <w:b/>
          <w:sz w:val="24"/>
          <w:szCs w:val="24"/>
        </w:rPr>
        <w:t>3 324 533,2</w:t>
      </w:r>
      <w:r w:rsidRPr="00FA1B8A">
        <w:rPr>
          <w:rFonts w:ascii="Times New Roman" w:hAnsi="Times New Roman"/>
          <w:b/>
          <w:sz w:val="24"/>
          <w:szCs w:val="24"/>
        </w:rPr>
        <w:t xml:space="preserve"> </w:t>
      </w:r>
      <w:r w:rsidR="00CF12DB">
        <w:rPr>
          <w:rFonts w:ascii="Times New Roman" w:hAnsi="Times New Roman"/>
          <w:b/>
          <w:sz w:val="24"/>
          <w:szCs w:val="24"/>
        </w:rPr>
        <w:t>тыс</w:t>
      </w:r>
      <w:r w:rsidRPr="00FA1B8A">
        <w:rPr>
          <w:rFonts w:ascii="Times New Roman" w:hAnsi="Times New Roman"/>
          <w:b/>
          <w:sz w:val="24"/>
          <w:szCs w:val="24"/>
        </w:rPr>
        <w:t>. рублей.</w:t>
      </w:r>
    </w:p>
    <w:p w:rsidR="00431430" w:rsidRPr="00FA1B8A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B8A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FA1B8A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FA1B8A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FA1B8A">
        <w:rPr>
          <w:rFonts w:ascii="Times New Roman" w:hAnsi="Times New Roman"/>
          <w:sz w:val="24"/>
          <w:szCs w:val="24"/>
        </w:rPr>
        <w:t>города у</w:t>
      </w:r>
      <w:r w:rsidR="00233904" w:rsidRPr="00FA1B8A">
        <w:rPr>
          <w:rFonts w:ascii="Times New Roman" w:hAnsi="Times New Roman"/>
          <w:sz w:val="24"/>
          <w:szCs w:val="24"/>
        </w:rPr>
        <w:t>величился на (+</w:t>
      </w:r>
      <w:r w:rsidR="00C614FF" w:rsidRPr="00FA1B8A">
        <w:rPr>
          <w:rFonts w:ascii="Times New Roman" w:hAnsi="Times New Roman"/>
          <w:sz w:val="24"/>
          <w:szCs w:val="24"/>
        </w:rPr>
        <w:t xml:space="preserve">) </w:t>
      </w:r>
      <w:r w:rsidR="00CF12DB">
        <w:rPr>
          <w:rFonts w:ascii="Times New Roman" w:eastAsia="Times New Roman" w:hAnsi="Times New Roman"/>
          <w:bCs/>
          <w:color w:val="000000"/>
          <w:sz w:val="24"/>
          <w:szCs w:val="24"/>
        </w:rPr>
        <w:t>24 347,7 тыс</w:t>
      </w:r>
      <w:r w:rsidR="00C614FF" w:rsidRPr="00FA1B8A">
        <w:rPr>
          <w:rFonts w:ascii="Times New Roman" w:hAnsi="Times New Roman"/>
          <w:sz w:val="24"/>
          <w:szCs w:val="24"/>
        </w:rPr>
        <w:t xml:space="preserve">. рублей и составил </w:t>
      </w:r>
      <w:r w:rsidR="00CF12DB">
        <w:rPr>
          <w:rFonts w:ascii="Times New Roman" w:hAnsi="Times New Roman"/>
          <w:b/>
          <w:sz w:val="24"/>
          <w:szCs w:val="24"/>
        </w:rPr>
        <w:t>112 706,6тыс.</w:t>
      </w:r>
      <w:r w:rsidR="00C614FF" w:rsidRPr="00FA1B8A">
        <w:rPr>
          <w:rFonts w:ascii="Times New Roman" w:hAnsi="Times New Roman"/>
          <w:b/>
          <w:sz w:val="24"/>
          <w:szCs w:val="24"/>
        </w:rPr>
        <w:t xml:space="preserve"> рублей</w:t>
      </w:r>
      <w:r w:rsidR="001503CD" w:rsidRPr="00FA1B8A">
        <w:rPr>
          <w:rFonts w:ascii="Times New Roman" w:hAnsi="Times New Roman"/>
          <w:sz w:val="24"/>
          <w:szCs w:val="24"/>
        </w:rPr>
        <w:t>.</w:t>
      </w:r>
      <w:r w:rsidR="00A15C1C" w:rsidRPr="00FA1B8A">
        <w:rPr>
          <w:rFonts w:ascii="Times New Roman" w:hAnsi="Times New Roman"/>
          <w:sz w:val="24"/>
          <w:szCs w:val="24"/>
        </w:rPr>
        <w:t xml:space="preserve"> </w:t>
      </w:r>
      <w:r w:rsidR="001503CD" w:rsidRPr="00FA1B8A">
        <w:rPr>
          <w:rFonts w:ascii="Times New Roman" w:hAnsi="Times New Roman"/>
          <w:sz w:val="24"/>
          <w:szCs w:val="24"/>
        </w:rPr>
        <w:t>П</w:t>
      </w:r>
      <w:r w:rsidR="00A15C1C" w:rsidRPr="00FA1B8A">
        <w:rPr>
          <w:rFonts w:ascii="Times New Roman" w:hAnsi="Times New Roman"/>
          <w:sz w:val="24"/>
          <w:szCs w:val="24"/>
        </w:rPr>
        <w:t>оказатели верхнего предела муниципального внутреннего долга города Югорска</w:t>
      </w:r>
      <w:r w:rsidR="00CF12DB">
        <w:rPr>
          <w:rFonts w:ascii="Times New Roman" w:hAnsi="Times New Roman"/>
          <w:sz w:val="24"/>
          <w:szCs w:val="24"/>
        </w:rPr>
        <w:t xml:space="preserve"> предлагается утвердить в сумме 236 735,0, </w:t>
      </w:r>
      <w:r w:rsidR="00A15C1C" w:rsidRPr="00FA1B8A">
        <w:rPr>
          <w:rFonts w:ascii="Times New Roman" w:hAnsi="Times New Roman"/>
          <w:sz w:val="24"/>
          <w:szCs w:val="24"/>
        </w:rPr>
        <w:t xml:space="preserve"> </w:t>
      </w:r>
      <w:r w:rsidR="00CF12DB">
        <w:rPr>
          <w:rFonts w:ascii="Times New Roman" w:hAnsi="Times New Roman"/>
          <w:sz w:val="24"/>
          <w:szCs w:val="24"/>
        </w:rPr>
        <w:t xml:space="preserve">а </w:t>
      </w:r>
      <w:r w:rsidR="00A15C1C" w:rsidRPr="00FA1B8A">
        <w:rPr>
          <w:rFonts w:ascii="Times New Roman" w:hAnsi="Times New Roman"/>
          <w:sz w:val="24"/>
          <w:szCs w:val="24"/>
        </w:rPr>
        <w:t xml:space="preserve"> предельного объема муниципального внутреннего долга города Югорска</w:t>
      </w:r>
      <w:r w:rsidR="001503CD" w:rsidRPr="00FA1B8A">
        <w:rPr>
          <w:rFonts w:ascii="Times New Roman" w:hAnsi="Times New Roman"/>
          <w:sz w:val="24"/>
          <w:szCs w:val="24"/>
        </w:rPr>
        <w:t xml:space="preserve"> предлагается оставить без изменения</w:t>
      </w:r>
      <w:r w:rsidRPr="00FA1B8A">
        <w:rPr>
          <w:rFonts w:ascii="Times New Roman" w:hAnsi="Times New Roman"/>
          <w:sz w:val="24"/>
          <w:szCs w:val="24"/>
        </w:rPr>
        <w:t>.</w:t>
      </w:r>
    </w:p>
    <w:p w:rsidR="00E83112" w:rsidRPr="00FA1B8A" w:rsidRDefault="001534CB" w:rsidP="00E831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FA1B8A">
        <w:rPr>
          <w:rFonts w:ascii="Times New Roman" w:hAnsi="Times New Roman" w:cs="Times New Roman"/>
          <w:sz w:val="24"/>
          <w:szCs w:val="24"/>
        </w:rPr>
        <w:t>города Югорска</w:t>
      </w:r>
      <w:r w:rsidRPr="00FA1B8A">
        <w:rPr>
          <w:rFonts w:ascii="Times New Roman" w:hAnsi="Times New Roman" w:cs="Times New Roman"/>
          <w:sz w:val="24"/>
          <w:szCs w:val="24"/>
        </w:rPr>
        <w:t xml:space="preserve"> на 201</w:t>
      </w:r>
      <w:r w:rsidR="00233904" w:rsidRPr="00FA1B8A">
        <w:rPr>
          <w:rFonts w:ascii="Times New Roman" w:hAnsi="Times New Roman" w:cs="Times New Roman"/>
          <w:sz w:val="24"/>
          <w:szCs w:val="24"/>
        </w:rPr>
        <w:t>6</w:t>
      </w:r>
      <w:r w:rsidRPr="00FA1B8A">
        <w:rPr>
          <w:rFonts w:ascii="Times New Roman" w:hAnsi="Times New Roman" w:cs="Times New Roman"/>
          <w:sz w:val="24"/>
          <w:szCs w:val="24"/>
        </w:rPr>
        <w:t xml:space="preserve"> год по доходам и расходам внесены поправки </w:t>
      </w:r>
      <w:r w:rsidRPr="00FA1B8A">
        <w:rPr>
          <w:rFonts w:ascii="Times New Roman" w:hAnsi="Times New Roman" w:cs="Times New Roman"/>
          <w:b/>
          <w:sz w:val="24"/>
          <w:szCs w:val="24"/>
        </w:rPr>
        <w:t>в текстовую часть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AB62B8" w:rsidRPr="00FA1B8A">
        <w:rPr>
          <w:rFonts w:ascii="Times New Roman" w:hAnsi="Times New Roman" w:cs="Times New Roman"/>
          <w:sz w:val="24"/>
          <w:szCs w:val="24"/>
        </w:rPr>
        <w:t>решения</w:t>
      </w:r>
      <w:r w:rsidRPr="00FA1B8A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FA1B8A">
        <w:rPr>
          <w:rFonts w:ascii="Times New Roman" w:hAnsi="Times New Roman" w:cs="Times New Roman"/>
          <w:sz w:val="24"/>
          <w:szCs w:val="24"/>
        </w:rPr>
        <w:t>1,</w:t>
      </w:r>
      <w:r w:rsidR="002C6A23">
        <w:rPr>
          <w:rFonts w:ascii="Times New Roman" w:hAnsi="Times New Roman" w:cs="Times New Roman"/>
          <w:sz w:val="24"/>
          <w:szCs w:val="24"/>
        </w:rPr>
        <w:t>8,</w:t>
      </w:r>
      <w:r w:rsidRPr="00FA1B8A">
        <w:rPr>
          <w:rFonts w:ascii="Times New Roman" w:hAnsi="Times New Roman" w:cs="Times New Roman"/>
          <w:sz w:val="24"/>
          <w:szCs w:val="24"/>
        </w:rPr>
        <w:t xml:space="preserve"> </w:t>
      </w:r>
      <w:r w:rsidR="00233904" w:rsidRPr="00FA1B8A">
        <w:rPr>
          <w:rFonts w:ascii="Times New Roman" w:hAnsi="Times New Roman" w:cs="Times New Roman"/>
          <w:sz w:val="24"/>
          <w:szCs w:val="24"/>
        </w:rPr>
        <w:t>9</w:t>
      </w:r>
      <w:r w:rsidR="00AB62B8" w:rsidRPr="00FA1B8A">
        <w:rPr>
          <w:rFonts w:ascii="Times New Roman" w:hAnsi="Times New Roman" w:cs="Times New Roman"/>
          <w:sz w:val="24"/>
          <w:szCs w:val="24"/>
        </w:rPr>
        <w:t>, 11</w:t>
      </w:r>
      <w:r w:rsidR="002C6A23">
        <w:rPr>
          <w:rFonts w:ascii="Times New Roman" w:hAnsi="Times New Roman" w:cs="Times New Roman"/>
          <w:sz w:val="24"/>
          <w:szCs w:val="24"/>
        </w:rPr>
        <w:t>,12</w:t>
      </w:r>
      <w:r w:rsidRPr="00FA1B8A">
        <w:rPr>
          <w:rFonts w:ascii="Times New Roman" w:hAnsi="Times New Roman" w:cs="Times New Roman"/>
          <w:sz w:val="24"/>
          <w:szCs w:val="24"/>
        </w:rPr>
        <w:t xml:space="preserve">), а также </w:t>
      </w:r>
      <w:r w:rsidRPr="00FA1B8A">
        <w:rPr>
          <w:rFonts w:ascii="Times New Roman" w:hAnsi="Times New Roman" w:cs="Times New Roman"/>
          <w:b/>
          <w:sz w:val="24"/>
          <w:szCs w:val="24"/>
        </w:rPr>
        <w:t>в приложения к нему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 (№ 3, </w:t>
      </w:r>
      <w:r w:rsidR="00040D1B" w:rsidRPr="00FA1B8A">
        <w:rPr>
          <w:rFonts w:ascii="Times New Roman" w:hAnsi="Times New Roman" w:cs="Times New Roman"/>
          <w:sz w:val="24"/>
          <w:szCs w:val="24"/>
        </w:rPr>
        <w:t>4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, </w:t>
      </w:r>
      <w:r w:rsidR="00040D1B" w:rsidRPr="00FA1B8A">
        <w:rPr>
          <w:rFonts w:ascii="Times New Roman" w:hAnsi="Times New Roman" w:cs="Times New Roman"/>
          <w:sz w:val="24"/>
          <w:szCs w:val="24"/>
        </w:rPr>
        <w:t>5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, </w:t>
      </w:r>
      <w:r w:rsidR="00040D1B" w:rsidRPr="00FA1B8A">
        <w:rPr>
          <w:rFonts w:ascii="Times New Roman" w:hAnsi="Times New Roman" w:cs="Times New Roman"/>
          <w:sz w:val="24"/>
          <w:szCs w:val="24"/>
        </w:rPr>
        <w:t>6</w:t>
      </w:r>
      <w:r w:rsidR="00AB62B8" w:rsidRPr="00FA1B8A">
        <w:rPr>
          <w:rFonts w:ascii="Times New Roman" w:hAnsi="Times New Roman" w:cs="Times New Roman"/>
          <w:sz w:val="24"/>
          <w:szCs w:val="24"/>
        </w:rPr>
        <w:t xml:space="preserve">, </w:t>
      </w:r>
      <w:r w:rsidR="00A25D61" w:rsidRPr="00FA1B8A">
        <w:rPr>
          <w:rFonts w:ascii="Times New Roman" w:hAnsi="Times New Roman" w:cs="Times New Roman"/>
          <w:sz w:val="24"/>
          <w:szCs w:val="24"/>
        </w:rPr>
        <w:t xml:space="preserve">7, </w:t>
      </w:r>
      <w:r w:rsidR="00040D1B" w:rsidRPr="00FA1B8A">
        <w:rPr>
          <w:rFonts w:ascii="Times New Roman" w:hAnsi="Times New Roman" w:cs="Times New Roman"/>
          <w:sz w:val="24"/>
          <w:szCs w:val="24"/>
        </w:rPr>
        <w:t>8</w:t>
      </w:r>
      <w:r w:rsidR="00163946">
        <w:rPr>
          <w:rFonts w:ascii="Times New Roman" w:hAnsi="Times New Roman" w:cs="Times New Roman"/>
          <w:sz w:val="24"/>
          <w:szCs w:val="24"/>
        </w:rPr>
        <w:t>,9</w:t>
      </w:r>
      <w:r w:rsidR="00AB62B8" w:rsidRPr="00FA1B8A">
        <w:rPr>
          <w:rFonts w:ascii="Times New Roman" w:hAnsi="Times New Roman" w:cs="Times New Roman"/>
          <w:sz w:val="24"/>
          <w:szCs w:val="24"/>
        </w:rPr>
        <w:t>)</w:t>
      </w:r>
      <w:r w:rsidRPr="00FA1B8A">
        <w:rPr>
          <w:rFonts w:ascii="Times New Roman" w:hAnsi="Times New Roman" w:cs="Times New Roman"/>
          <w:sz w:val="24"/>
          <w:szCs w:val="24"/>
        </w:rPr>
        <w:t xml:space="preserve">. </w:t>
      </w:r>
      <w:r w:rsidR="00C764EB" w:rsidRPr="00FA1B8A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AF5552" w:rsidRPr="00FA1B8A" w:rsidRDefault="004F7F6D" w:rsidP="00AB62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1B8A">
        <w:rPr>
          <w:rFonts w:ascii="Times New Roman" w:hAnsi="Times New Roman" w:cs="Times New Roman"/>
          <w:sz w:val="24"/>
          <w:szCs w:val="24"/>
        </w:rPr>
        <w:t>Отчет об и</w:t>
      </w:r>
      <w:r w:rsidR="00AF5552" w:rsidRPr="00FA1B8A">
        <w:rPr>
          <w:rFonts w:ascii="Times New Roman" w:hAnsi="Times New Roman" w:cs="Times New Roman"/>
          <w:sz w:val="24"/>
          <w:szCs w:val="24"/>
        </w:rPr>
        <w:t>сполнен</w:t>
      </w:r>
      <w:r w:rsidR="00934B1A" w:rsidRPr="00FA1B8A">
        <w:rPr>
          <w:rFonts w:ascii="Times New Roman" w:hAnsi="Times New Roman" w:cs="Times New Roman"/>
          <w:sz w:val="24"/>
          <w:szCs w:val="24"/>
        </w:rPr>
        <w:t>и</w:t>
      </w:r>
      <w:r w:rsidRPr="00FA1B8A">
        <w:rPr>
          <w:rFonts w:ascii="Times New Roman" w:hAnsi="Times New Roman" w:cs="Times New Roman"/>
          <w:sz w:val="24"/>
          <w:szCs w:val="24"/>
        </w:rPr>
        <w:t>и</w:t>
      </w:r>
      <w:r w:rsidR="00934B1A" w:rsidRPr="00FA1B8A">
        <w:rPr>
          <w:rFonts w:ascii="Times New Roman" w:hAnsi="Times New Roman" w:cs="Times New Roman"/>
          <w:sz w:val="24"/>
          <w:szCs w:val="24"/>
        </w:rPr>
        <w:t xml:space="preserve"> бюджета города Югорска за 1</w:t>
      </w:r>
      <w:r w:rsidR="00CF12DB">
        <w:rPr>
          <w:rFonts w:ascii="Times New Roman" w:hAnsi="Times New Roman" w:cs="Times New Roman"/>
          <w:sz w:val="24"/>
          <w:szCs w:val="24"/>
        </w:rPr>
        <w:t xml:space="preserve"> полугодие </w:t>
      </w:r>
      <w:r w:rsidR="00AF5552" w:rsidRPr="00FA1B8A">
        <w:rPr>
          <w:rFonts w:ascii="Times New Roman" w:hAnsi="Times New Roman" w:cs="Times New Roman"/>
          <w:sz w:val="24"/>
          <w:szCs w:val="24"/>
        </w:rPr>
        <w:t>201</w:t>
      </w:r>
      <w:r w:rsidR="00040D1B" w:rsidRPr="00FA1B8A">
        <w:rPr>
          <w:rFonts w:ascii="Times New Roman" w:hAnsi="Times New Roman" w:cs="Times New Roman"/>
          <w:sz w:val="24"/>
          <w:szCs w:val="24"/>
        </w:rPr>
        <w:t>6</w:t>
      </w:r>
      <w:r w:rsidR="00AF5552" w:rsidRPr="00FA1B8A">
        <w:rPr>
          <w:rFonts w:ascii="Times New Roman" w:hAnsi="Times New Roman" w:cs="Times New Roman"/>
          <w:sz w:val="24"/>
          <w:szCs w:val="24"/>
        </w:rPr>
        <w:t xml:space="preserve"> года направлен в Думу города Югорска и Контрольно-счетную палату города Югорска.</w:t>
      </w:r>
    </w:p>
    <w:p w:rsidR="009B4C12" w:rsidRDefault="009B4C12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271A4" w:rsidRPr="00FA1B8A" w:rsidRDefault="001271A4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4149" w:rsidRDefault="00F54149" w:rsidP="00F541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города – директор</w:t>
      </w:r>
    </w:p>
    <w:p w:rsidR="00F54149" w:rsidRDefault="00F54149" w:rsidP="00F541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департамента финансов                                                                                   Л.И.Горшкова</w:t>
      </w:r>
    </w:p>
    <w:p w:rsidR="005F145B" w:rsidRPr="00775D2E" w:rsidRDefault="005F145B" w:rsidP="00F54149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F145B" w:rsidRPr="00775D2E" w:rsidSect="00556BD0">
      <w:pgSz w:w="11906" w:h="16838"/>
      <w:pgMar w:top="567" w:right="425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E6737C"/>
    <w:multiLevelType w:val="hybridMultilevel"/>
    <w:tmpl w:val="C81C55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EB02DB7"/>
    <w:multiLevelType w:val="hybridMultilevel"/>
    <w:tmpl w:val="35568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9"/>
  </w:num>
  <w:num w:numId="13">
    <w:abstractNumId w:val="8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7"/>
  </w:num>
  <w:num w:numId="26">
    <w:abstractNumId w:val="25"/>
  </w:num>
  <w:num w:numId="27">
    <w:abstractNumId w:val="5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7EE8"/>
    <w:rsid w:val="00011A03"/>
    <w:rsid w:val="00013739"/>
    <w:rsid w:val="000140D3"/>
    <w:rsid w:val="00015CED"/>
    <w:rsid w:val="00016B00"/>
    <w:rsid w:val="0001768B"/>
    <w:rsid w:val="00020D97"/>
    <w:rsid w:val="000342E8"/>
    <w:rsid w:val="00035F19"/>
    <w:rsid w:val="00036B5E"/>
    <w:rsid w:val="00040D1B"/>
    <w:rsid w:val="00044926"/>
    <w:rsid w:val="000453B8"/>
    <w:rsid w:val="00057828"/>
    <w:rsid w:val="00062D66"/>
    <w:rsid w:val="00073596"/>
    <w:rsid w:val="0007406A"/>
    <w:rsid w:val="00074860"/>
    <w:rsid w:val="000761F9"/>
    <w:rsid w:val="00076871"/>
    <w:rsid w:val="00087596"/>
    <w:rsid w:val="000904B9"/>
    <w:rsid w:val="000932F5"/>
    <w:rsid w:val="000A11FA"/>
    <w:rsid w:val="000A3B30"/>
    <w:rsid w:val="000A599E"/>
    <w:rsid w:val="000A6DC2"/>
    <w:rsid w:val="000C28CD"/>
    <w:rsid w:val="000C2EFA"/>
    <w:rsid w:val="000D3B05"/>
    <w:rsid w:val="000E463B"/>
    <w:rsid w:val="000E7911"/>
    <w:rsid w:val="000F6284"/>
    <w:rsid w:val="000F703E"/>
    <w:rsid w:val="000F795B"/>
    <w:rsid w:val="0010150E"/>
    <w:rsid w:val="00103BF6"/>
    <w:rsid w:val="001103AC"/>
    <w:rsid w:val="001168FE"/>
    <w:rsid w:val="00126718"/>
    <w:rsid w:val="001271A4"/>
    <w:rsid w:val="001503CD"/>
    <w:rsid w:val="00152807"/>
    <w:rsid w:val="001534CB"/>
    <w:rsid w:val="00154344"/>
    <w:rsid w:val="0015687C"/>
    <w:rsid w:val="001579C2"/>
    <w:rsid w:val="00163946"/>
    <w:rsid w:val="00176149"/>
    <w:rsid w:val="00181B85"/>
    <w:rsid w:val="00190A30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F2AE5"/>
    <w:rsid w:val="001F7E58"/>
    <w:rsid w:val="002013E9"/>
    <w:rsid w:val="0020170F"/>
    <w:rsid w:val="00220502"/>
    <w:rsid w:val="00223436"/>
    <w:rsid w:val="00233904"/>
    <w:rsid w:val="00254C60"/>
    <w:rsid w:val="00271EFA"/>
    <w:rsid w:val="00274714"/>
    <w:rsid w:val="00284A5C"/>
    <w:rsid w:val="002973F5"/>
    <w:rsid w:val="002A1CE5"/>
    <w:rsid w:val="002A2D8D"/>
    <w:rsid w:val="002A425F"/>
    <w:rsid w:val="002A4A22"/>
    <w:rsid w:val="002B1C7A"/>
    <w:rsid w:val="002B21E5"/>
    <w:rsid w:val="002B3612"/>
    <w:rsid w:val="002B5BFB"/>
    <w:rsid w:val="002C2ABE"/>
    <w:rsid w:val="002C3AE9"/>
    <w:rsid w:val="002C6A23"/>
    <w:rsid w:val="002D1BE8"/>
    <w:rsid w:val="002D4878"/>
    <w:rsid w:val="002D4F34"/>
    <w:rsid w:val="002E1C0E"/>
    <w:rsid w:val="002E7120"/>
    <w:rsid w:val="002F51E8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7265D"/>
    <w:rsid w:val="00376BAF"/>
    <w:rsid w:val="00380F70"/>
    <w:rsid w:val="00383A45"/>
    <w:rsid w:val="00384513"/>
    <w:rsid w:val="00391B56"/>
    <w:rsid w:val="003A223A"/>
    <w:rsid w:val="003A3915"/>
    <w:rsid w:val="003B1DFC"/>
    <w:rsid w:val="003B6795"/>
    <w:rsid w:val="003F1FA0"/>
    <w:rsid w:val="003F2267"/>
    <w:rsid w:val="003F297C"/>
    <w:rsid w:val="003F2A29"/>
    <w:rsid w:val="003F514D"/>
    <w:rsid w:val="004271DE"/>
    <w:rsid w:val="00431430"/>
    <w:rsid w:val="00433717"/>
    <w:rsid w:val="00452340"/>
    <w:rsid w:val="00454779"/>
    <w:rsid w:val="00456571"/>
    <w:rsid w:val="00461C57"/>
    <w:rsid w:val="004672BB"/>
    <w:rsid w:val="00470DFC"/>
    <w:rsid w:val="004847DA"/>
    <w:rsid w:val="0048632B"/>
    <w:rsid w:val="004879AA"/>
    <w:rsid w:val="004A16F3"/>
    <w:rsid w:val="004A5721"/>
    <w:rsid w:val="004A72D3"/>
    <w:rsid w:val="004C261B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3397"/>
    <w:rsid w:val="00506476"/>
    <w:rsid w:val="005065BF"/>
    <w:rsid w:val="00506F6D"/>
    <w:rsid w:val="0051062B"/>
    <w:rsid w:val="0052019E"/>
    <w:rsid w:val="0052138D"/>
    <w:rsid w:val="00525732"/>
    <w:rsid w:val="00530A4D"/>
    <w:rsid w:val="00536763"/>
    <w:rsid w:val="00537B28"/>
    <w:rsid w:val="00541C06"/>
    <w:rsid w:val="00547A72"/>
    <w:rsid w:val="005553E6"/>
    <w:rsid w:val="005560B6"/>
    <w:rsid w:val="00556BD0"/>
    <w:rsid w:val="0056741D"/>
    <w:rsid w:val="00572740"/>
    <w:rsid w:val="005742B6"/>
    <w:rsid w:val="0057663A"/>
    <w:rsid w:val="00583566"/>
    <w:rsid w:val="005846EA"/>
    <w:rsid w:val="005A1572"/>
    <w:rsid w:val="005A4229"/>
    <w:rsid w:val="005A4A84"/>
    <w:rsid w:val="005B1F87"/>
    <w:rsid w:val="005B5A4E"/>
    <w:rsid w:val="005B613D"/>
    <w:rsid w:val="005C2D08"/>
    <w:rsid w:val="005C57D4"/>
    <w:rsid w:val="005E2017"/>
    <w:rsid w:val="005F145B"/>
    <w:rsid w:val="005F7325"/>
    <w:rsid w:val="00605F07"/>
    <w:rsid w:val="00611116"/>
    <w:rsid w:val="00614753"/>
    <w:rsid w:val="0063277E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AAE"/>
    <w:rsid w:val="0067385E"/>
    <w:rsid w:val="00673E30"/>
    <w:rsid w:val="006772FF"/>
    <w:rsid w:val="00677B77"/>
    <w:rsid w:val="00683347"/>
    <w:rsid w:val="00683E93"/>
    <w:rsid w:val="00684F43"/>
    <w:rsid w:val="006A181F"/>
    <w:rsid w:val="006A3313"/>
    <w:rsid w:val="006A3641"/>
    <w:rsid w:val="006B396D"/>
    <w:rsid w:val="006C494E"/>
    <w:rsid w:val="006E1E22"/>
    <w:rsid w:val="006F29CD"/>
    <w:rsid w:val="00701DBC"/>
    <w:rsid w:val="0070655D"/>
    <w:rsid w:val="0074168F"/>
    <w:rsid w:val="00743CCD"/>
    <w:rsid w:val="0075399E"/>
    <w:rsid w:val="00770AED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C1030"/>
    <w:rsid w:val="007D12B5"/>
    <w:rsid w:val="007D5700"/>
    <w:rsid w:val="007F0804"/>
    <w:rsid w:val="007F40B0"/>
    <w:rsid w:val="008003B5"/>
    <w:rsid w:val="00804765"/>
    <w:rsid w:val="008055A0"/>
    <w:rsid w:val="0081693F"/>
    <w:rsid w:val="008223AB"/>
    <w:rsid w:val="00822C91"/>
    <w:rsid w:val="008327D0"/>
    <w:rsid w:val="008360EC"/>
    <w:rsid w:val="00850EC1"/>
    <w:rsid w:val="0085301C"/>
    <w:rsid w:val="00857948"/>
    <w:rsid w:val="008735F4"/>
    <w:rsid w:val="008830FD"/>
    <w:rsid w:val="00885FB1"/>
    <w:rsid w:val="00886D59"/>
    <w:rsid w:val="00892BF2"/>
    <w:rsid w:val="00895E43"/>
    <w:rsid w:val="008965EF"/>
    <w:rsid w:val="008B109F"/>
    <w:rsid w:val="008B4EED"/>
    <w:rsid w:val="008D010F"/>
    <w:rsid w:val="008D1F25"/>
    <w:rsid w:val="008D6EB1"/>
    <w:rsid w:val="008E07A9"/>
    <w:rsid w:val="008F6073"/>
    <w:rsid w:val="008F7C31"/>
    <w:rsid w:val="00900623"/>
    <w:rsid w:val="00904344"/>
    <w:rsid w:val="00904E1C"/>
    <w:rsid w:val="0090695F"/>
    <w:rsid w:val="00907A2E"/>
    <w:rsid w:val="009211CD"/>
    <w:rsid w:val="0092267F"/>
    <w:rsid w:val="00922E53"/>
    <w:rsid w:val="00926384"/>
    <w:rsid w:val="00933E85"/>
    <w:rsid w:val="00934B1A"/>
    <w:rsid w:val="0095595C"/>
    <w:rsid w:val="009567F6"/>
    <w:rsid w:val="009635D5"/>
    <w:rsid w:val="009637A6"/>
    <w:rsid w:val="009673EF"/>
    <w:rsid w:val="00981A0F"/>
    <w:rsid w:val="00984493"/>
    <w:rsid w:val="00995519"/>
    <w:rsid w:val="009A3D54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D11"/>
    <w:rsid w:val="009E071E"/>
    <w:rsid w:val="009E0A3F"/>
    <w:rsid w:val="009E2193"/>
    <w:rsid w:val="009E794E"/>
    <w:rsid w:val="009F57EF"/>
    <w:rsid w:val="009F660D"/>
    <w:rsid w:val="00A06E76"/>
    <w:rsid w:val="00A06FB2"/>
    <w:rsid w:val="00A076F3"/>
    <w:rsid w:val="00A15C1C"/>
    <w:rsid w:val="00A20E22"/>
    <w:rsid w:val="00A21B9E"/>
    <w:rsid w:val="00A22960"/>
    <w:rsid w:val="00A25786"/>
    <w:rsid w:val="00A25D61"/>
    <w:rsid w:val="00A2671B"/>
    <w:rsid w:val="00A46F93"/>
    <w:rsid w:val="00A528E5"/>
    <w:rsid w:val="00A70A53"/>
    <w:rsid w:val="00A8125D"/>
    <w:rsid w:val="00A8196F"/>
    <w:rsid w:val="00A828A9"/>
    <w:rsid w:val="00A93814"/>
    <w:rsid w:val="00AA5299"/>
    <w:rsid w:val="00AA6506"/>
    <w:rsid w:val="00AB228E"/>
    <w:rsid w:val="00AB332E"/>
    <w:rsid w:val="00AB62B8"/>
    <w:rsid w:val="00AC2387"/>
    <w:rsid w:val="00AD725A"/>
    <w:rsid w:val="00AD7D5F"/>
    <w:rsid w:val="00AE17F2"/>
    <w:rsid w:val="00AE78F0"/>
    <w:rsid w:val="00AF17B3"/>
    <w:rsid w:val="00AF5552"/>
    <w:rsid w:val="00B0785D"/>
    <w:rsid w:val="00B10C28"/>
    <w:rsid w:val="00B2270E"/>
    <w:rsid w:val="00B27977"/>
    <w:rsid w:val="00B31CA3"/>
    <w:rsid w:val="00B354A8"/>
    <w:rsid w:val="00B52E0C"/>
    <w:rsid w:val="00B534DC"/>
    <w:rsid w:val="00B5571B"/>
    <w:rsid w:val="00B57BE5"/>
    <w:rsid w:val="00B64633"/>
    <w:rsid w:val="00B77855"/>
    <w:rsid w:val="00BA2919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22C7"/>
    <w:rsid w:val="00C0027D"/>
    <w:rsid w:val="00C00BD1"/>
    <w:rsid w:val="00C11485"/>
    <w:rsid w:val="00C1668C"/>
    <w:rsid w:val="00C27200"/>
    <w:rsid w:val="00C33510"/>
    <w:rsid w:val="00C36D72"/>
    <w:rsid w:val="00C46D4C"/>
    <w:rsid w:val="00C50CF8"/>
    <w:rsid w:val="00C614FF"/>
    <w:rsid w:val="00C73FDB"/>
    <w:rsid w:val="00C754C8"/>
    <w:rsid w:val="00C764EB"/>
    <w:rsid w:val="00C84A58"/>
    <w:rsid w:val="00C85564"/>
    <w:rsid w:val="00C86BCE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6DD1"/>
    <w:rsid w:val="00CD286A"/>
    <w:rsid w:val="00CD5E69"/>
    <w:rsid w:val="00CE33BC"/>
    <w:rsid w:val="00CE74BA"/>
    <w:rsid w:val="00CF12DB"/>
    <w:rsid w:val="00CF37C7"/>
    <w:rsid w:val="00D01E57"/>
    <w:rsid w:val="00D11F30"/>
    <w:rsid w:val="00D2083A"/>
    <w:rsid w:val="00D23C77"/>
    <w:rsid w:val="00D245A4"/>
    <w:rsid w:val="00D27DFA"/>
    <w:rsid w:val="00D37AD6"/>
    <w:rsid w:val="00D40413"/>
    <w:rsid w:val="00D41C79"/>
    <w:rsid w:val="00D44E6C"/>
    <w:rsid w:val="00D46291"/>
    <w:rsid w:val="00D50769"/>
    <w:rsid w:val="00D5168F"/>
    <w:rsid w:val="00D5291A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29B"/>
    <w:rsid w:val="00D97E5D"/>
    <w:rsid w:val="00DB2320"/>
    <w:rsid w:val="00DC2041"/>
    <w:rsid w:val="00DC2162"/>
    <w:rsid w:val="00DD1008"/>
    <w:rsid w:val="00DD1E6C"/>
    <w:rsid w:val="00DD4D71"/>
    <w:rsid w:val="00DD6819"/>
    <w:rsid w:val="00DF769D"/>
    <w:rsid w:val="00E022CF"/>
    <w:rsid w:val="00E10189"/>
    <w:rsid w:val="00E10B6E"/>
    <w:rsid w:val="00E11DD8"/>
    <w:rsid w:val="00E1462F"/>
    <w:rsid w:val="00E17B5D"/>
    <w:rsid w:val="00E20590"/>
    <w:rsid w:val="00E25F51"/>
    <w:rsid w:val="00E26B9A"/>
    <w:rsid w:val="00E3176D"/>
    <w:rsid w:val="00E34DDA"/>
    <w:rsid w:val="00E362C6"/>
    <w:rsid w:val="00E4036A"/>
    <w:rsid w:val="00E44BDA"/>
    <w:rsid w:val="00E513D2"/>
    <w:rsid w:val="00E52551"/>
    <w:rsid w:val="00E62491"/>
    <w:rsid w:val="00E6618D"/>
    <w:rsid w:val="00E67462"/>
    <w:rsid w:val="00E679EA"/>
    <w:rsid w:val="00E77B32"/>
    <w:rsid w:val="00E8221F"/>
    <w:rsid w:val="00E829FC"/>
    <w:rsid w:val="00E83112"/>
    <w:rsid w:val="00E87D31"/>
    <w:rsid w:val="00E93A9C"/>
    <w:rsid w:val="00EA2C17"/>
    <w:rsid w:val="00EB4F4F"/>
    <w:rsid w:val="00ED3D87"/>
    <w:rsid w:val="00ED4EEF"/>
    <w:rsid w:val="00EE640D"/>
    <w:rsid w:val="00F01062"/>
    <w:rsid w:val="00F01AC1"/>
    <w:rsid w:val="00F05D53"/>
    <w:rsid w:val="00F37BBC"/>
    <w:rsid w:val="00F54149"/>
    <w:rsid w:val="00F5611F"/>
    <w:rsid w:val="00F56D05"/>
    <w:rsid w:val="00F56FD1"/>
    <w:rsid w:val="00F62415"/>
    <w:rsid w:val="00F627F4"/>
    <w:rsid w:val="00F66D3D"/>
    <w:rsid w:val="00F67344"/>
    <w:rsid w:val="00F7040D"/>
    <w:rsid w:val="00F85A5C"/>
    <w:rsid w:val="00FA1B8A"/>
    <w:rsid w:val="00FA216F"/>
    <w:rsid w:val="00FA684E"/>
    <w:rsid w:val="00FC2A21"/>
    <w:rsid w:val="00FD3CEB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D8D5-C77B-47DD-980C-A32A91764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Сафина Юлия Рифатовна</cp:lastModifiedBy>
  <cp:revision>4</cp:revision>
  <cp:lastPrinted>2016-09-07T07:53:00Z</cp:lastPrinted>
  <dcterms:created xsi:type="dcterms:W3CDTF">2016-11-10T03:56:00Z</dcterms:created>
  <dcterms:modified xsi:type="dcterms:W3CDTF">2016-08-29T11:51:00Z</dcterms:modified>
</cp:coreProperties>
</file>